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1D" w:rsidRPr="00066E1D" w:rsidRDefault="00066E1D" w:rsidP="00066E1D">
      <w:pPr>
        <w:rPr>
          <w:rFonts w:ascii="Arial" w:hAnsi="Arial" w:cs="Arial"/>
          <w:sz w:val="20"/>
          <w:szCs w:val="20"/>
          <w:u w:val="single"/>
          <w:lang w:val="sr-Latn-RS"/>
        </w:rPr>
      </w:pPr>
      <w:r w:rsidRPr="00066E1D">
        <w:rPr>
          <w:rFonts w:ascii="Arial" w:hAnsi="Arial" w:cs="Arial"/>
          <w:sz w:val="20"/>
          <w:szCs w:val="20"/>
          <w:u w:val="single"/>
          <w:lang w:val="sr-Latn-RS"/>
        </w:rPr>
        <w:t>Dr Predrag Spasić</w:t>
      </w:r>
    </w:p>
    <w:p w:rsidR="00066E1D" w:rsidRPr="00066E1D" w:rsidRDefault="00066E1D" w:rsidP="00066E1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066E1D">
        <w:rPr>
          <w:rFonts w:ascii="Arial" w:hAnsi="Arial" w:cs="Arial"/>
          <w:sz w:val="20"/>
          <w:szCs w:val="20"/>
          <w:lang w:val="sr-Latn-RS"/>
        </w:rPr>
        <w:t>Specijalista anesteziologije sa reanimatologijom</w:t>
      </w:r>
    </w:p>
    <w:p w:rsidR="00066E1D" w:rsidRPr="00066E1D" w:rsidRDefault="00066E1D" w:rsidP="00066E1D">
      <w:pPr>
        <w:spacing w:line="360" w:lineRule="atLeast"/>
        <w:rPr>
          <w:rFonts w:ascii="Arial" w:eastAsia="Times New Roman" w:hAnsi="Arial" w:cs="Arial"/>
          <w:sz w:val="20"/>
          <w:szCs w:val="20"/>
          <w:lang w:val="sr-Latn-RS"/>
        </w:rPr>
      </w:pPr>
      <w:r w:rsidRPr="00066E1D">
        <w:rPr>
          <w:rFonts w:ascii="Arial" w:eastAsia="Times New Roman" w:hAnsi="Arial" w:cs="Arial"/>
          <w:sz w:val="20"/>
          <w:szCs w:val="20"/>
          <w:lang w:val="sr-Latn-RS"/>
        </w:rPr>
        <w:t>1981 – 1985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Srednja škola prirodnih nauka Svilajnac – Hemijski smer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1986 – 1992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Univerzitet u Beogradu - Medicinski fakultet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1993 – 1994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Staž - Vojnomedicinska akademija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1994 – 1998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 xml:space="preserve">Specijalizacija iz anesteziologije sa reanimatologijom - Vojnomedicinska akademija 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(VMA) u Beogradu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 xml:space="preserve">1999 - 2003 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Institut za ortopedsko-hirurške bolesti “Banjica”, Beograd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2003 -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Opšta bolnica Subotica, Subotica</w:t>
      </w:r>
    </w:p>
    <w:p w:rsidR="00066E1D" w:rsidRDefault="00066E1D" w:rsidP="00066E1D">
      <w:pPr>
        <w:spacing w:line="360" w:lineRule="atLeast"/>
        <w:rPr>
          <w:rFonts w:ascii="Arial" w:eastAsia="Times New Roman" w:hAnsi="Arial" w:cs="Arial"/>
          <w:sz w:val="20"/>
          <w:szCs w:val="20"/>
          <w:lang w:val="sr-Latn-RS"/>
        </w:rPr>
      </w:pPr>
    </w:p>
    <w:p w:rsidR="00FC4CA0" w:rsidRPr="00066E1D" w:rsidRDefault="00066E1D" w:rsidP="00066E1D">
      <w:pPr>
        <w:spacing w:line="360" w:lineRule="atLeast"/>
        <w:rPr>
          <w:rFonts w:ascii="Arial" w:eastAsia="Times New Roman" w:hAnsi="Arial" w:cs="Arial"/>
          <w:sz w:val="20"/>
          <w:szCs w:val="20"/>
          <w:lang w:val="sr-Latn-RS"/>
        </w:rPr>
      </w:pPr>
      <w:r w:rsidRPr="00066E1D">
        <w:rPr>
          <w:rFonts w:ascii="Arial" w:eastAsia="Times New Roman" w:hAnsi="Arial" w:cs="Arial"/>
          <w:sz w:val="20"/>
          <w:szCs w:val="20"/>
          <w:lang w:val="sr-Latn-RS"/>
        </w:rPr>
        <w:t>SEMINARI I KURSEVI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2000.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Edukacija o izazvanom potencijalu kod operacije kičme, Balgrist klinika, Cirih, Švajcarska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2004.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3. Simpozijum Anglo-srpskih dana anestezije,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2005.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Uloga rekomb. koagulacionog faktora VII kod krvarenja,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2005.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ESRA Kongres,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2007.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Simpozijum za anesteziju u akušerstvu, Sremska Mitrovica,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2007.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Seminar inhalac. anestezije, Medicinski fakultet i DAS,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2008.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4. Simpozijum Anglo-srpski dani anestezije,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2008.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Tretman infuzionim rastvorima - savremeni principi, Medicinski fakultet i DAS,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2008.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Klinička ishrana, Brioni, Hrvatska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2010.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Terapija bola, Beograd, SRB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2012.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Jesenji sastanak anesteziologa, Prag, Češka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2015.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Evropska-američka konferencija, Šibenik, Hrvatska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2016.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1. Beogradski Forum za Anesteziju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2016.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Evropska-američka konferencija anesteziologa, Zadar, Hrvatska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ČLANSTVA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• DAS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Društvo anesteziologa Srbije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• ESRA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Evropsko Društvo za Regionalnu Anesteziju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br/>
        <w:t>• DLV – SLD</w:t>
      </w:r>
      <w:r w:rsidRPr="00066E1D">
        <w:rPr>
          <w:rFonts w:ascii="Arial" w:eastAsia="Times New Roman" w:hAnsi="Arial" w:cs="Arial"/>
          <w:sz w:val="20"/>
          <w:szCs w:val="20"/>
          <w:lang w:val="sr-Latn-RS"/>
        </w:rPr>
        <w:tab/>
        <w:t>Udruženje lekara Vojvodine Srpskog lekarskog društva</w:t>
      </w:r>
      <w:bookmarkStart w:id="0" w:name="_GoBack"/>
      <w:bookmarkEnd w:id="0"/>
    </w:p>
    <w:sectPr w:rsidR="00FC4CA0" w:rsidRPr="0006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6"/>
    <w:rsid w:val="00017D56"/>
    <w:rsid w:val="00066E1D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05F7F-62E9-46FE-A833-10C9CE2E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Miocci</dc:creator>
  <cp:keywords/>
  <dc:description/>
  <cp:lastModifiedBy>Miocci</cp:lastModifiedBy>
  <cp:revision>2</cp:revision>
  <dcterms:created xsi:type="dcterms:W3CDTF">2017-02-03T21:39:00Z</dcterms:created>
  <dcterms:modified xsi:type="dcterms:W3CDTF">2017-02-03T21:41:00Z</dcterms:modified>
</cp:coreProperties>
</file>